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c"/>
        <w:tblW w:w="4252" w:type="dxa"/>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2"/>
      </w:tblGrid>
      <w:tr w:rsidR="00716C99" w:rsidRPr="00B416AD" w:rsidTr="00CB2FAB">
        <w:trPr>
          <w:trHeight w:val="1318"/>
        </w:trPr>
        <w:tc>
          <w:tcPr>
            <w:tcW w:w="4252" w:type="dxa"/>
          </w:tcPr>
          <w:p w:rsidR="00716C99" w:rsidRDefault="00716C99" w:rsidP="00A962A2">
            <w:pPr>
              <w:pStyle w:val="ConsPlusNormal"/>
              <w:ind w:right="-108" w:firstLine="0"/>
              <w:jc w:val="center"/>
              <w:outlineLvl w:val="0"/>
              <w:rPr>
                <w:rFonts w:ascii="Times New Roman" w:hAnsi="Times New Roman" w:cs="Times New Roman"/>
                <w:sz w:val="28"/>
                <w:szCs w:val="28"/>
              </w:rPr>
            </w:pPr>
            <w:r w:rsidRPr="00B416AD">
              <w:rPr>
                <w:rFonts w:ascii="Times New Roman" w:hAnsi="Times New Roman" w:cs="Times New Roman"/>
                <w:sz w:val="28"/>
                <w:szCs w:val="28"/>
              </w:rPr>
              <w:t>ПРИЛОЖЕНИЕ</w:t>
            </w:r>
            <w:r w:rsidR="007F1C4E">
              <w:rPr>
                <w:rFonts w:ascii="Times New Roman" w:hAnsi="Times New Roman" w:cs="Times New Roman"/>
                <w:sz w:val="28"/>
                <w:szCs w:val="28"/>
              </w:rPr>
              <w:t xml:space="preserve"> № 3</w:t>
            </w:r>
          </w:p>
          <w:p w:rsidR="00730AFB" w:rsidRDefault="00730AFB" w:rsidP="00A962A2">
            <w:pPr>
              <w:pStyle w:val="ConsPlusNormal"/>
              <w:ind w:right="-108" w:firstLine="0"/>
              <w:jc w:val="center"/>
              <w:outlineLvl w:val="0"/>
              <w:rPr>
                <w:rFonts w:ascii="Times New Roman" w:hAnsi="Times New Roman" w:cs="Times New Roman"/>
                <w:sz w:val="28"/>
                <w:szCs w:val="28"/>
              </w:rPr>
            </w:pPr>
          </w:p>
          <w:p w:rsidR="00730AFB" w:rsidRDefault="00730AFB" w:rsidP="00A962A2">
            <w:pPr>
              <w:pStyle w:val="ConsPlusNormal"/>
              <w:ind w:right="-108" w:firstLine="0"/>
              <w:jc w:val="center"/>
              <w:outlineLvl w:val="0"/>
              <w:rPr>
                <w:rFonts w:ascii="Times New Roman" w:hAnsi="Times New Roman" w:cs="Times New Roman"/>
                <w:sz w:val="28"/>
                <w:szCs w:val="28"/>
              </w:rPr>
            </w:pPr>
            <w:r>
              <w:rPr>
                <w:rFonts w:ascii="Times New Roman" w:hAnsi="Times New Roman" w:cs="Times New Roman"/>
                <w:sz w:val="28"/>
                <w:szCs w:val="28"/>
              </w:rPr>
              <w:t>УТВЕРЖДЕН</w:t>
            </w:r>
          </w:p>
          <w:p w:rsidR="00716C99" w:rsidRPr="00B416AD" w:rsidRDefault="00716C99" w:rsidP="00073DDD">
            <w:pPr>
              <w:pStyle w:val="ConsPlusNormal"/>
              <w:tabs>
                <w:tab w:val="left" w:pos="3861"/>
                <w:tab w:val="left" w:pos="8160"/>
              </w:tabs>
              <w:ind w:right="33" w:firstLine="0"/>
              <w:jc w:val="center"/>
              <w:outlineLvl w:val="0"/>
              <w:rPr>
                <w:rFonts w:ascii="Times New Roman" w:hAnsi="Times New Roman" w:cs="Times New Roman"/>
                <w:sz w:val="28"/>
                <w:szCs w:val="28"/>
              </w:rPr>
            </w:pPr>
            <w:r w:rsidRPr="00B416AD">
              <w:rPr>
                <w:rFonts w:ascii="Times New Roman" w:hAnsi="Times New Roman" w:cs="Times New Roman"/>
                <w:sz w:val="28"/>
                <w:szCs w:val="28"/>
              </w:rPr>
              <w:t>постановлени</w:t>
            </w:r>
            <w:r w:rsidR="00730AFB">
              <w:rPr>
                <w:rFonts w:ascii="Times New Roman" w:hAnsi="Times New Roman" w:cs="Times New Roman"/>
                <w:sz w:val="28"/>
                <w:szCs w:val="28"/>
              </w:rPr>
              <w:t>ем</w:t>
            </w:r>
            <w:r w:rsidRPr="00B416AD">
              <w:rPr>
                <w:rFonts w:ascii="Times New Roman" w:hAnsi="Times New Roman" w:cs="Times New Roman"/>
                <w:sz w:val="28"/>
                <w:szCs w:val="28"/>
              </w:rPr>
              <w:t xml:space="preserve"> администрации</w:t>
            </w:r>
          </w:p>
          <w:p w:rsidR="00716C99" w:rsidRPr="00B416AD" w:rsidRDefault="00716C99" w:rsidP="00A962A2">
            <w:pPr>
              <w:pStyle w:val="ConsPlusNormal"/>
              <w:ind w:right="-108" w:firstLine="0"/>
              <w:jc w:val="center"/>
              <w:outlineLvl w:val="0"/>
              <w:rPr>
                <w:rFonts w:ascii="Times New Roman" w:hAnsi="Times New Roman" w:cs="Times New Roman"/>
                <w:sz w:val="28"/>
                <w:szCs w:val="28"/>
              </w:rPr>
            </w:pPr>
            <w:r w:rsidRPr="00B416AD">
              <w:rPr>
                <w:rFonts w:ascii="Times New Roman" w:hAnsi="Times New Roman" w:cs="Times New Roman"/>
                <w:sz w:val="28"/>
                <w:szCs w:val="28"/>
              </w:rPr>
              <w:t>муниципального образования</w:t>
            </w:r>
          </w:p>
          <w:p w:rsidR="00716C99" w:rsidRPr="00B416AD" w:rsidRDefault="00716C99" w:rsidP="00A962A2">
            <w:pPr>
              <w:pStyle w:val="ConsPlusNormal"/>
              <w:ind w:right="-108" w:firstLine="0"/>
              <w:jc w:val="center"/>
              <w:outlineLvl w:val="0"/>
              <w:rPr>
                <w:rFonts w:ascii="Times New Roman" w:hAnsi="Times New Roman" w:cs="Times New Roman"/>
                <w:sz w:val="28"/>
                <w:szCs w:val="28"/>
              </w:rPr>
            </w:pPr>
            <w:r w:rsidRPr="00B416AD">
              <w:rPr>
                <w:rFonts w:ascii="Times New Roman" w:hAnsi="Times New Roman" w:cs="Times New Roman"/>
                <w:sz w:val="28"/>
                <w:szCs w:val="28"/>
              </w:rPr>
              <w:t>Темрюкский район</w:t>
            </w:r>
          </w:p>
          <w:p w:rsidR="00716C99" w:rsidRDefault="00716C99" w:rsidP="00A962A2">
            <w:pPr>
              <w:pStyle w:val="ConsPlusNormal"/>
              <w:ind w:right="-108" w:firstLine="0"/>
              <w:jc w:val="center"/>
              <w:outlineLvl w:val="0"/>
              <w:rPr>
                <w:rFonts w:ascii="Times New Roman" w:hAnsi="Times New Roman" w:cs="Times New Roman"/>
                <w:sz w:val="28"/>
                <w:szCs w:val="28"/>
              </w:rPr>
            </w:pPr>
            <w:r w:rsidRPr="00B416AD">
              <w:rPr>
                <w:rFonts w:ascii="Times New Roman" w:hAnsi="Times New Roman" w:cs="Times New Roman"/>
                <w:sz w:val="28"/>
                <w:szCs w:val="28"/>
              </w:rPr>
              <w:t>от ______________ № _____</w:t>
            </w:r>
          </w:p>
          <w:p w:rsidR="007A0EF6" w:rsidRPr="00B416AD" w:rsidRDefault="007A0EF6" w:rsidP="00A962A2">
            <w:pPr>
              <w:pStyle w:val="ConsPlusNormal"/>
              <w:ind w:right="-108" w:firstLine="0"/>
              <w:jc w:val="center"/>
              <w:outlineLvl w:val="0"/>
              <w:rPr>
                <w:rFonts w:ascii="Times New Roman" w:hAnsi="Times New Roman" w:cs="Times New Roman"/>
                <w:sz w:val="28"/>
                <w:szCs w:val="28"/>
              </w:rPr>
            </w:pPr>
          </w:p>
        </w:tc>
      </w:tr>
    </w:tbl>
    <w:p w:rsidR="003A54EC" w:rsidRPr="007A0EF6" w:rsidRDefault="003A54EC" w:rsidP="003A54EC">
      <w:pPr>
        <w:jc w:val="right"/>
        <w:rPr>
          <w:sz w:val="28"/>
          <w:szCs w:val="28"/>
        </w:rPr>
      </w:pPr>
    </w:p>
    <w:p w:rsidR="00561931" w:rsidRPr="007A0EF6" w:rsidRDefault="00561931" w:rsidP="00561931">
      <w:pPr>
        <w:pStyle w:val="ConsPlusNormal"/>
        <w:ind w:firstLine="0"/>
        <w:jc w:val="right"/>
        <w:outlineLvl w:val="0"/>
        <w:rPr>
          <w:rFonts w:ascii="Times New Roman" w:hAnsi="Times New Roman" w:cs="Times New Roman"/>
          <w:sz w:val="28"/>
          <w:szCs w:val="28"/>
        </w:rPr>
      </w:pPr>
    </w:p>
    <w:p w:rsidR="00556105" w:rsidRPr="005222CB" w:rsidRDefault="00556105" w:rsidP="00556105">
      <w:pPr>
        <w:jc w:val="center"/>
        <w:rPr>
          <w:b/>
          <w:sz w:val="28"/>
        </w:rPr>
      </w:pPr>
      <w:r w:rsidRPr="005222CB">
        <w:rPr>
          <w:b/>
          <w:sz w:val="28"/>
        </w:rPr>
        <w:t xml:space="preserve">СОСТАВ    </w:t>
      </w:r>
    </w:p>
    <w:p w:rsidR="00CC40AA" w:rsidRPr="00CC40AA" w:rsidRDefault="00CC40AA" w:rsidP="00CC40AA">
      <w:pPr>
        <w:jc w:val="center"/>
        <w:rPr>
          <w:rFonts w:eastAsia="Calibri"/>
          <w:b/>
          <w:sz w:val="28"/>
          <w:szCs w:val="28"/>
          <w:lang w:eastAsia="en-US"/>
        </w:rPr>
      </w:pPr>
      <w:proofErr w:type="gramStart"/>
      <w:r w:rsidRPr="00CC40AA">
        <w:rPr>
          <w:rFonts w:eastAsia="Calibri"/>
          <w:b/>
          <w:sz w:val="28"/>
          <w:szCs w:val="28"/>
          <w:lang w:eastAsia="en-US"/>
        </w:rPr>
        <w:t>о комиссии по рассмотрению заявлений о выдаче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территориями населенных пунктов муниципального образования Темрюкский район, посадки (взлета) на расположенные в границах населенных пунктов муниципального образования Темрюкский район площадки, сведения о которых не опубликованы в документах аэронавигационной информации</w:t>
      </w:r>
      <w:proofErr w:type="gramEnd"/>
    </w:p>
    <w:p w:rsidR="00556105" w:rsidRDefault="00556105" w:rsidP="007A0EF6">
      <w:pPr>
        <w:rPr>
          <w:sz w:val="28"/>
          <w:szCs w:val="28"/>
        </w:rPr>
      </w:pPr>
    </w:p>
    <w:p w:rsidR="00CC40AA" w:rsidRPr="007A0EF6" w:rsidRDefault="00CC40AA" w:rsidP="007A0EF6">
      <w:pPr>
        <w:rPr>
          <w:sz w:val="28"/>
          <w:szCs w:val="28"/>
        </w:rPr>
      </w:pPr>
    </w:p>
    <w:tbl>
      <w:tblPr>
        <w:tblW w:w="9668" w:type="dxa"/>
        <w:tblInd w:w="79" w:type="dxa"/>
        <w:tblLayout w:type="fixed"/>
        <w:tblLook w:val="04A0" w:firstRow="1" w:lastRow="0" w:firstColumn="1" w:lastColumn="0" w:noHBand="0" w:noVBand="1"/>
      </w:tblPr>
      <w:tblGrid>
        <w:gridCol w:w="3431"/>
        <w:gridCol w:w="425"/>
        <w:gridCol w:w="5812"/>
      </w:tblGrid>
      <w:tr w:rsidR="00CC40AA" w:rsidRPr="00CC40AA" w:rsidTr="00CC40AA">
        <w:tc>
          <w:tcPr>
            <w:tcW w:w="3431" w:type="dxa"/>
            <w:shd w:val="clear" w:color="auto" w:fill="auto"/>
          </w:tcPr>
          <w:p w:rsidR="00CC40AA" w:rsidRPr="00CC40AA" w:rsidRDefault="00CC40AA" w:rsidP="00CC40AA">
            <w:pPr>
              <w:ind w:left="-79"/>
              <w:jc w:val="both"/>
              <w:rPr>
                <w:rFonts w:eastAsia="Calibri"/>
                <w:color w:val="000000"/>
                <w:spacing w:val="2"/>
                <w:sz w:val="28"/>
                <w:szCs w:val="28"/>
                <w:lang w:eastAsia="en-US"/>
              </w:rPr>
            </w:pPr>
            <w:proofErr w:type="spellStart"/>
            <w:r w:rsidRPr="00CC40AA">
              <w:rPr>
                <w:rFonts w:eastAsia="Calibri"/>
                <w:color w:val="000000"/>
                <w:spacing w:val="2"/>
                <w:sz w:val="28"/>
                <w:szCs w:val="28"/>
                <w:lang w:eastAsia="en-US"/>
              </w:rPr>
              <w:t>Бабенков</w:t>
            </w:r>
            <w:proofErr w:type="spellEnd"/>
          </w:p>
          <w:p w:rsidR="00CC40AA" w:rsidRPr="00CC40AA" w:rsidRDefault="00CC40AA" w:rsidP="00CC40AA">
            <w:pPr>
              <w:ind w:left="-79"/>
              <w:jc w:val="both"/>
              <w:rPr>
                <w:rFonts w:eastAsia="Calibri"/>
                <w:color w:val="000000"/>
                <w:spacing w:val="2"/>
                <w:sz w:val="28"/>
                <w:szCs w:val="28"/>
                <w:lang w:eastAsia="en-US"/>
              </w:rPr>
            </w:pPr>
            <w:r w:rsidRPr="00CC40AA">
              <w:rPr>
                <w:rFonts w:eastAsia="Calibri"/>
                <w:color w:val="000000"/>
                <w:spacing w:val="2"/>
                <w:sz w:val="28"/>
                <w:szCs w:val="28"/>
                <w:lang w:eastAsia="en-US"/>
              </w:rPr>
              <w:t xml:space="preserve">Федор Викторович </w:t>
            </w:r>
          </w:p>
        </w:tc>
        <w:tc>
          <w:tcPr>
            <w:tcW w:w="425" w:type="dxa"/>
          </w:tcPr>
          <w:p w:rsidR="00CC40AA" w:rsidRPr="00CC40AA" w:rsidRDefault="00CC40AA" w:rsidP="00CC40AA">
            <w:pPr>
              <w:jc w:val="center"/>
              <w:rPr>
                <w:rFonts w:eastAsia="Calibri"/>
                <w:spacing w:val="-1"/>
                <w:sz w:val="28"/>
                <w:szCs w:val="28"/>
                <w:lang w:eastAsia="en-US"/>
              </w:rPr>
            </w:pPr>
            <w:r w:rsidRPr="00CC40AA">
              <w:rPr>
                <w:rFonts w:eastAsia="Calibri"/>
                <w:spacing w:val="-1"/>
                <w:sz w:val="28"/>
                <w:szCs w:val="28"/>
                <w:lang w:eastAsia="en-US"/>
              </w:rPr>
              <w:t>-</w:t>
            </w:r>
          </w:p>
        </w:tc>
        <w:tc>
          <w:tcPr>
            <w:tcW w:w="5812" w:type="dxa"/>
            <w:shd w:val="clear" w:color="auto" w:fill="auto"/>
          </w:tcPr>
          <w:p w:rsidR="00CC40AA" w:rsidRPr="00CC40AA" w:rsidRDefault="00CC40AA" w:rsidP="00CC40AA">
            <w:pPr>
              <w:jc w:val="both"/>
              <w:rPr>
                <w:rFonts w:eastAsia="Calibri"/>
                <w:spacing w:val="-1"/>
                <w:sz w:val="28"/>
                <w:szCs w:val="28"/>
                <w:lang w:eastAsia="en-US"/>
              </w:rPr>
            </w:pPr>
            <w:r w:rsidRPr="00CC40AA">
              <w:rPr>
                <w:rFonts w:eastAsia="Calibri"/>
                <w:spacing w:val="-1"/>
                <w:sz w:val="28"/>
                <w:szCs w:val="28"/>
                <w:lang w:eastAsia="en-US"/>
              </w:rPr>
              <w:t>глава муниципального образования Темрюкский район, председатель комиссии;</w:t>
            </w:r>
          </w:p>
        </w:tc>
      </w:tr>
      <w:tr w:rsidR="00CC40AA" w:rsidRPr="00CC40AA" w:rsidTr="00CC40AA">
        <w:tc>
          <w:tcPr>
            <w:tcW w:w="3431" w:type="dxa"/>
            <w:shd w:val="clear" w:color="auto" w:fill="auto"/>
          </w:tcPr>
          <w:p w:rsidR="00CC40AA" w:rsidRPr="00CC40AA" w:rsidRDefault="00CC40AA" w:rsidP="00CC40AA">
            <w:pPr>
              <w:jc w:val="both"/>
              <w:rPr>
                <w:rFonts w:eastAsia="Calibri"/>
                <w:color w:val="000000"/>
                <w:spacing w:val="2"/>
                <w:sz w:val="28"/>
                <w:szCs w:val="28"/>
                <w:lang w:eastAsia="en-US"/>
              </w:rPr>
            </w:pPr>
          </w:p>
        </w:tc>
        <w:tc>
          <w:tcPr>
            <w:tcW w:w="425" w:type="dxa"/>
          </w:tcPr>
          <w:p w:rsidR="00CC40AA" w:rsidRPr="00CC40AA" w:rsidRDefault="00CC40AA" w:rsidP="00CC40AA">
            <w:pPr>
              <w:jc w:val="center"/>
              <w:rPr>
                <w:rFonts w:eastAsia="Calibri"/>
                <w:spacing w:val="-1"/>
                <w:sz w:val="28"/>
                <w:szCs w:val="28"/>
                <w:lang w:eastAsia="en-US"/>
              </w:rPr>
            </w:pPr>
          </w:p>
        </w:tc>
        <w:tc>
          <w:tcPr>
            <w:tcW w:w="5812" w:type="dxa"/>
            <w:shd w:val="clear" w:color="auto" w:fill="auto"/>
          </w:tcPr>
          <w:p w:rsidR="00CC40AA" w:rsidRPr="00CC40AA" w:rsidRDefault="00CC40AA" w:rsidP="00CC40AA">
            <w:pPr>
              <w:jc w:val="both"/>
              <w:rPr>
                <w:rFonts w:eastAsia="Calibri"/>
                <w:spacing w:val="-1"/>
                <w:sz w:val="28"/>
                <w:szCs w:val="28"/>
                <w:lang w:eastAsia="en-US"/>
              </w:rPr>
            </w:pPr>
          </w:p>
        </w:tc>
      </w:tr>
      <w:tr w:rsidR="00CC40AA" w:rsidRPr="00CC40AA" w:rsidTr="00CC40AA">
        <w:tc>
          <w:tcPr>
            <w:tcW w:w="3431" w:type="dxa"/>
            <w:shd w:val="clear" w:color="auto" w:fill="auto"/>
          </w:tcPr>
          <w:p w:rsidR="00CC40AA" w:rsidRPr="00CC40AA" w:rsidRDefault="00CC40AA" w:rsidP="00CC40AA">
            <w:pPr>
              <w:jc w:val="both"/>
              <w:rPr>
                <w:rFonts w:eastAsia="Calibri"/>
                <w:color w:val="000000"/>
                <w:spacing w:val="2"/>
                <w:sz w:val="28"/>
                <w:szCs w:val="28"/>
                <w:lang w:eastAsia="en-US"/>
              </w:rPr>
            </w:pPr>
            <w:r w:rsidRPr="00CC40AA">
              <w:rPr>
                <w:rFonts w:eastAsia="Calibri"/>
                <w:color w:val="000000"/>
                <w:spacing w:val="2"/>
                <w:sz w:val="28"/>
                <w:szCs w:val="28"/>
                <w:lang w:eastAsia="en-US"/>
              </w:rPr>
              <w:t xml:space="preserve">Дадашев </w:t>
            </w:r>
          </w:p>
          <w:p w:rsidR="00CC40AA" w:rsidRPr="00CC40AA" w:rsidRDefault="00CC40AA" w:rsidP="00CC40AA">
            <w:pPr>
              <w:jc w:val="both"/>
              <w:rPr>
                <w:rFonts w:eastAsia="Calibri"/>
                <w:lang w:eastAsia="en-US"/>
              </w:rPr>
            </w:pPr>
            <w:r w:rsidRPr="00CC40AA">
              <w:rPr>
                <w:rFonts w:eastAsia="Calibri"/>
                <w:color w:val="000000"/>
                <w:spacing w:val="2"/>
                <w:sz w:val="28"/>
                <w:szCs w:val="28"/>
                <w:lang w:eastAsia="en-US"/>
              </w:rPr>
              <w:t>Руслан Садиллахович</w:t>
            </w:r>
          </w:p>
        </w:tc>
        <w:tc>
          <w:tcPr>
            <w:tcW w:w="425" w:type="dxa"/>
          </w:tcPr>
          <w:p w:rsidR="00CC40AA" w:rsidRPr="00CC40AA" w:rsidRDefault="00CC40AA" w:rsidP="00CC40AA">
            <w:pPr>
              <w:jc w:val="center"/>
              <w:rPr>
                <w:rFonts w:eastAsia="Calibri"/>
                <w:spacing w:val="-1"/>
                <w:sz w:val="28"/>
                <w:szCs w:val="28"/>
                <w:lang w:eastAsia="en-US"/>
              </w:rPr>
            </w:pPr>
            <w:r w:rsidRPr="00CC40AA">
              <w:rPr>
                <w:rFonts w:eastAsia="Calibri"/>
                <w:spacing w:val="-1"/>
                <w:sz w:val="28"/>
                <w:szCs w:val="28"/>
                <w:lang w:eastAsia="en-US"/>
              </w:rPr>
              <w:t>-</w:t>
            </w:r>
          </w:p>
        </w:tc>
        <w:tc>
          <w:tcPr>
            <w:tcW w:w="5812" w:type="dxa"/>
            <w:shd w:val="clear" w:color="auto" w:fill="auto"/>
          </w:tcPr>
          <w:p w:rsidR="00CC40AA" w:rsidRPr="00CC40AA" w:rsidRDefault="00CC40AA" w:rsidP="00CC40AA">
            <w:pPr>
              <w:jc w:val="both"/>
              <w:rPr>
                <w:rFonts w:eastAsia="Calibri"/>
                <w:color w:val="000000"/>
                <w:spacing w:val="2"/>
                <w:sz w:val="28"/>
                <w:szCs w:val="28"/>
                <w:lang w:eastAsia="en-US"/>
              </w:rPr>
            </w:pPr>
            <w:r w:rsidRPr="00CC40AA">
              <w:rPr>
                <w:rFonts w:eastAsia="Calibri"/>
                <w:color w:val="000000"/>
                <w:spacing w:val="2"/>
                <w:sz w:val="28"/>
                <w:szCs w:val="28"/>
                <w:lang w:eastAsia="en-US"/>
              </w:rPr>
              <w:t xml:space="preserve">заместитель главы </w:t>
            </w:r>
            <w:proofErr w:type="gramStart"/>
            <w:r w:rsidRPr="00CC40AA">
              <w:rPr>
                <w:rFonts w:eastAsia="Calibri"/>
                <w:color w:val="000000"/>
                <w:spacing w:val="2"/>
                <w:sz w:val="28"/>
                <w:szCs w:val="28"/>
                <w:lang w:eastAsia="en-US"/>
              </w:rPr>
              <w:t>муниципального</w:t>
            </w:r>
            <w:proofErr w:type="gramEnd"/>
            <w:r w:rsidRPr="00CC40AA">
              <w:rPr>
                <w:rFonts w:eastAsia="Calibri"/>
                <w:color w:val="000000"/>
                <w:spacing w:val="2"/>
                <w:sz w:val="28"/>
                <w:szCs w:val="28"/>
                <w:lang w:eastAsia="en-US"/>
              </w:rPr>
              <w:t xml:space="preserve"> </w:t>
            </w:r>
          </w:p>
          <w:p w:rsidR="00CC40AA" w:rsidRPr="00CC40AA" w:rsidRDefault="00CC40AA" w:rsidP="00CC40AA">
            <w:pPr>
              <w:jc w:val="both"/>
              <w:rPr>
                <w:rFonts w:eastAsia="Calibri"/>
                <w:color w:val="000000"/>
                <w:spacing w:val="2"/>
                <w:sz w:val="28"/>
                <w:szCs w:val="28"/>
                <w:lang w:eastAsia="en-US"/>
              </w:rPr>
            </w:pPr>
            <w:r w:rsidRPr="00CC40AA">
              <w:rPr>
                <w:rFonts w:eastAsia="Calibri"/>
                <w:color w:val="000000"/>
                <w:spacing w:val="2"/>
                <w:sz w:val="28"/>
                <w:szCs w:val="28"/>
                <w:lang w:eastAsia="en-US"/>
              </w:rPr>
              <w:t xml:space="preserve">образования </w:t>
            </w:r>
            <w:r w:rsidRPr="00CC40AA">
              <w:rPr>
                <w:rFonts w:eastAsia="Calibri"/>
                <w:spacing w:val="-1"/>
                <w:sz w:val="28"/>
                <w:szCs w:val="28"/>
                <w:lang w:eastAsia="en-US"/>
              </w:rPr>
              <w:t>Темрюкский</w:t>
            </w:r>
            <w:r w:rsidRPr="00CC40AA">
              <w:rPr>
                <w:rFonts w:eastAsia="Calibri"/>
                <w:color w:val="000000"/>
                <w:spacing w:val="2"/>
                <w:sz w:val="28"/>
                <w:szCs w:val="28"/>
                <w:lang w:eastAsia="en-US"/>
              </w:rPr>
              <w:t xml:space="preserve"> район,</w:t>
            </w:r>
            <w:r w:rsidRPr="00CC40AA">
              <w:rPr>
                <w:rFonts w:ascii="Calibri" w:eastAsia="Calibri" w:hAnsi="Calibri"/>
                <w:sz w:val="22"/>
                <w:szCs w:val="22"/>
                <w:lang w:eastAsia="en-US"/>
              </w:rPr>
              <w:t xml:space="preserve"> </w:t>
            </w:r>
            <w:r w:rsidRPr="00CC40AA">
              <w:rPr>
                <w:rFonts w:eastAsia="Calibri"/>
                <w:color w:val="000000"/>
                <w:spacing w:val="2"/>
                <w:sz w:val="28"/>
                <w:szCs w:val="28"/>
                <w:lang w:eastAsia="en-US"/>
              </w:rPr>
              <w:t>заместитель председателя комиссии;</w:t>
            </w:r>
          </w:p>
        </w:tc>
      </w:tr>
      <w:tr w:rsidR="00CC40AA" w:rsidRPr="00CC40AA" w:rsidTr="00CC40AA">
        <w:tc>
          <w:tcPr>
            <w:tcW w:w="3431" w:type="dxa"/>
            <w:shd w:val="clear" w:color="auto" w:fill="auto"/>
          </w:tcPr>
          <w:p w:rsidR="00CC40AA" w:rsidRPr="00CC40AA" w:rsidRDefault="00CC40AA" w:rsidP="00CC40AA">
            <w:pPr>
              <w:jc w:val="both"/>
              <w:rPr>
                <w:rFonts w:eastAsia="Calibri"/>
                <w:lang w:eastAsia="en-US"/>
              </w:rPr>
            </w:pPr>
          </w:p>
        </w:tc>
        <w:tc>
          <w:tcPr>
            <w:tcW w:w="425" w:type="dxa"/>
          </w:tcPr>
          <w:p w:rsidR="00CC40AA" w:rsidRPr="00CC40AA" w:rsidRDefault="00CC40AA" w:rsidP="00CC40AA">
            <w:pPr>
              <w:jc w:val="center"/>
              <w:rPr>
                <w:rFonts w:eastAsia="Calibri"/>
                <w:lang w:eastAsia="en-US"/>
              </w:rPr>
            </w:pPr>
          </w:p>
        </w:tc>
        <w:tc>
          <w:tcPr>
            <w:tcW w:w="5812" w:type="dxa"/>
            <w:shd w:val="clear" w:color="auto" w:fill="auto"/>
          </w:tcPr>
          <w:p w:rsidR="00CC40AA" w:rsidRPr="00CC40AA" w:rsidRDefault="00CC40AA" w:rsidP="00CC40AA">
            <w:pPr>
              <w:jc w:val="both"/>
              <w:rPr>
                <w:rFonts w:eastAsia="Calibri"/>
                <w:lang w:eastAsia="en-US"/>
              </w:rPr>
            </w:pPr>
          </w:p>
        </w:tc>
      </w:tr>
      <w:tr w:rsidR="00CC40AA" w:rsidRPr="00CC40AA" w:rsidTr="00CC40AA">
        <w:tc>
          <w:tcPr>
            <w:tcW w:w="3431" w:type="dxa"/>
            <w:shd w:val="clear" w:color="auto" w:fill="auto"/>
          </w:tcPr>
          <w:p w:rsidR="00CC40AA" w:rsidRPr="00CC40AA" w:rsidRDefault="00CC40AA" w:rsidP="00CC40AA">
            <w:pPr>
              <w:ind w:right="-6"/>
              <w:jc w:val="both"/>
              <w:rPr>
                <w:rFonts w:eastAsia="Calibri"/>
                <w:color w:val="000000"/>
                <w:spacing w:val="2"/>
                <w:sz w:val="28"/>
                <w:szCs w:val="28"/>
                <w:lang w:eastAsia="en-US"/>
              </w:rPr>
            </w:pPr>
            <w:r w:rsidRPr="00CC40AA">
              <w:rPr>
                <w:rFonts w:eastAsia="Calibri"/>
                <w:color w:val="000000"/>
                <w:spacing w:val="2"/>
                <w:sz w:val="28"/>
                <w:szCs w:val="28"/>
                <w:lang w:eastAsia="en-US"/>
              </w:rPr>
              <w:t>Буров</w:t>
            </w:r>
          </w:p>
          <w:p w:rsidR="00CC40AA" w:rsidRPr="00CC40AA" w:rsidRDefault="00CC40AA" w:rsidP="00CC40AA">
            <w:pPr>
              <w:ind w:right="-6"/>
              <w:jc w:val="both"/>
              <w:rPr>
                <w:rFonts w:eastAsia="Calibri"/>
                <w:lang w:eastAsia="en-US"/>
              </w:rPr>
            </w:pPr>
            <w:r w:rsidRPr="00CC40AA">
              <w:rPr>
                <w:rFonts w:eastAsia="Calibri"/>
                <w:color w:val="000000"/>
                <w:spacing w:val="2"/>
                <w:sz w:val="28"/>
                <w:szCs w:val="28"/>
                <w:lang w:eastAsia="en-US"/>
              </w:rPr>
              <w:t>Григорий Владиславович</w:t>
            </w:r>
          </w:p>
        </w:tc>
        <w:tc>
          <w:tcPr>
            <w:tcW w:w="425" w:type="dxa"/>
          </w:tcPr>
          <w:p w:rsidR="00CC40AA" w:rsidRPr="00CC40AA" w:rsidRDefault="00CC40AA" w:rsidP="00CC40AA">
            <w:pPr>
              <w:ind w:left="79" w:right="-6"/>
              <w:jc w:val="center"/>
              <w:rPr>
                <w:rFonts w:eastAsia="Calibri"/>
                <w:color w:val="000000"/>
                <w:spacing w:val="2"/>
                <w:sz w:val="28"/>
                <w:szCs w:val="28"/>
                <w:lang w:eastAsia="en-US"/>
              </w:rPr>
            </w:pPr>
            <w:r w:rsidRPr="00CC40AA">
              <w:rPr>
                <w:rFonts w:eastAsia="Calibri"/>
                <w:color w:val="000000"/>
                <w:spacing w:val="2"/>
                <w:sz w:val="28"/>
                <w:szCs w:val="28"/>
                <w:lang w:eastAsia="en-US"/>
              </w:rPr>
              <w:t>-</w:t>
            </w:r>
          </w:p>
        </w:tc>
        <w:tc>
          <w:tcPr>
            <w:tcW w:w="5812" w:type="dxa"/>
            <w:shd w:val="clear" w:color="auto" w:fill="auto"/>
          </w:tcPr>
          <w:p w:rsidR="00CC40AA" w:rsidRPr="00CC40AA" w:rsidRDefault="00CC40AA" w:rsidP="00CC40AA">
            <w:pPr>
              <w:ind w:left="34" w:right="-6"/>
              <w:jc w:val="both"/>
              <w:rPr>
                <w:rFonts w:eastAsia="Calibri"/>
                <w:sz w:val="28"/>
                <w:szCs w:val="28"/>
                <w:lang w:eastAsia="en-US"/>
              </w:rPr>
            </w:pPr>
            <w:r w:rsidRPr="00CC40AA">
              <w:rPr>
                <w:rFonts w:eastAsia="Calibri"/>
                <w:color w:val="000000"/>
                <w:spacing w:val="2"/>
                <w:sz w:val="28"/>
                <w:szCs w:val="28"/>
                <w:lang w:eastAsia="en-US"/>
              </w:rPr>
              <w:t xml:space="preserve">начальник управления </w:t>
            </w:r>
            <w:r w:rsidRPr="00CC40AA">
              <w:rPr>
                <w:rFonts w:eastAsia="Calibri"/>
                <w:sz w:val="28"/>
                <w:szCs w:val="28"/>
                <w:lang w:eastAsia="en-US"/>
              </w:rPr>
              <w:t>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w:t>
            </w:r>
            <w:r w:rsidRPr="00CC40AA">
              <w:rPr>
                <w:rFonts w:eastAsia="Calibri"/>
                <w:color w:val="000000"/>
                <w:spacing w:val="2"/>
                <w:sz w:val="28"/>
                <w:szCs w:val="28"/>
                <w:lang w:eastAsia="en-US"/>
              </w:rPr>
              <w:t>,</w:t>
            </w:r>
            <w:r w:rsidRPr="00CC40AA">
              <w:rPr>
                <w:rFonts w:ascii="Calibri" w:eastAsia="Calibri" w:hAnsi="Calibri"/>
                <w:sz w:val="22"/>
                <w:szCs w:val="22"/>
                <w:lang w:eastAsia="en-US"/>
              </w:rPr>
              <w:t xml:space="preserve"> </w:t>
            </w:r>
            <w:r w:rsidRPr="00CC40AA">
              <w:rPr>
                <w:rFonts w:eastAsia="Calibri"/>
                <w:color w:val="000000"/>
                <w:spacing w:val="2"/>
                <w:sz w:val="28"/>
                <w:szCs w:val="28"/>
                <w:lang w:eastAsia="en-US"/>
              </w:rPr>
              <w:t>секретарь комиссии.</w:t>
            </w:r>
          </w:p>
        </w:tc>
      </w:tr>
      <w:tr w:rsidR="00CC40AA" w:rsidRPr="00CC40AA" w:rsidTr="00CC40AA">
        <w:tc>
          <w:tcPr>
            <w:tcW w:w="3431" w:type="dxa"/>
            <w:shd w:val="clear" w:color="auto" w:fill="auto"/>
          </w:tcPr>
          <w:p w:rsidR="00CC40AA" w:rsidRPr="00CC40AA" w:rsidRDefault="00CC40AA" w:rsidP="00CC40AA">
            <w:pPr>
              <w:ind w:left="79" w:right="-6"/>
              <w:jc w:val="both"/>
              <w:rPr>
                <w:rFonts w:eastAsia="Calibri"/>
                <w:color w:val="000000"/>
                <w:spacing w:val="2"/>
                <w:sz w:val="28"/>
                <w:szCs w:val="28"/>
                <w:lang w:eastAsia="en-US"/>
              </w:rPr>
            </w:pPr>
          </w:p>
        </w:tc>
        <w:tc>
          <w:tcPr>
            <w:tcW w:w="425" w:type="dxa"/>
          </w:tcPr>
          <w:p w:rsidR="00CC40AA" w:rsidRPr="00CC40AA" w:rsidRDefault="00CC40AA" w:rsidP="00CC40AA">
            <w:pPr>
              <w:ind w:left="79" w:right="-6"/>
              <w:jc w:val="center"/>
              <w:rPr>
                <w:rFonts w:eastAsia="Calibri"/>
                <w:color w:val="000000"/>
                <w:spacing w:val="2"/>
                <w:sz w:val="28"/>
                <w:szCs w:val="28"/>
                <w:lang w:eastAsia="en-US"/>
              </w:rPr>
            </w:pPr>
          </w:p>
        </w:tc>
        <w:tc>
          <w:tcPr>
            <w:tcW w:w="5812" w:type="dxa"/>
            <w:shd w:val="clear" w:color="auto" w:fill="auto"/>
          </w:tcPr>
          <w:p w:rsidR="00CC40AA" w:rsidRPr="00CC40AA" w:rsidRDefault="00CC40AA" w:rsidP="00CC40AA">
            <w:pPr>
              <w:ind w:left="79" w:right="-6"/>
              <w:jc w:val="both"/>
              <w:rPr>
                <w:rFonts w:eastAsia="Calibri"/>
                <w:color w:val="000000"/>
                <w:spacing w:val="2"/>
                <w:sz w:val="28"/>
                <w:szCs w:val="28"/>
                <w:lang w:eastAsia="en-US"/>
              </w:rPr>
            </w:pPr>
          </w:p>
        </w:tc>
      </w:tr>
      <w:tr w:rsidR="00CC40AA" w:rsidRPr="00CC40AA" w:rsidTr="00CC40AA">
        <w:tc>
          <w:tcPr>
            <w:tcW w:w="9668" w:type="dxa"/>
            <w:gridSpan w:val="3"/>
            <w:shd w:val="clear" w:color="auto" w:fill="auto"/>
          </w:tcPr>
          <w:p w:rsidR="00CC40AA" w:rsidRPr="00CC40AA" w:rsidRDefault="00CC40AA" w:rsidP="00CC40AA">
            <w:pPr>
              <w:ind w:left="79" w:right="-6"/>
              <w:jc w:val="center"/>
              <w:rPr>
                <w:rFonts w:eastAsia="Calibri"/>
                <w:sz w:val="28"/>
                <w:szCs w:val="28"/>
                <w:lang w:eastAsia="en-US"/>
              </w:rPr>
            </w:pPr>
            <w:r w:rsidRPr="00CC40AA">
              <w:rPr>
                <w:rFonts w:eastAsia="Calibri"/>
                <w:sz w:val="28"/>
                <w:szCs w:val="28"/>
                <w:lang w:eastAsia="en-US"/>
              </w:rPr>
              <w:t>Члены комиссии:</w:t>
            </w:r>
          </w:p>
          <w:p w:rsidR="00CC40AA" w:rsidRPr="00CC40AA" w:rsidRDefault="00CC40AA" w:rsidP="00CC40AA">
            <w:pPr>
              <w:ind w:left="79" w:right="-6"/>
              <w:jc w:val="center"/>
              <w:rPr>
                <w:rFonts w:eastAsia="Calibri"/>
                <w:lang w:eastAsia="en-US"/>
              </w:rPr>
            </w:pPr>
          </w:p>
        </w:tc>
      </w:tr>
      <w:tr w:rsidR="00CC40AA" w:rsidRPr="00CC40AA" w:rsidTr="00CC40AA">
        <w:tc>
          <w:tcPr>
            <w:tcW w:w="3431" w:type="dxa"/>
            <w:shd w:val="clear" w:color="auto" w:fill="auto"/>
          </w:tcPr>
          <w:p w:rsidR="00CC40AA" w:rsidRPr="00CC40AA" w:rsidRDefault="00CC40AA" w:rsidP="00CC40AA">
            <w:pPr>
              <w:ind w:left="79" w:right="-6"/>
              <w:jc w:val="both"/>
              <w:rPr>
                <w:rFonts w:eastAsia="Calibri"/>
                <w:color w:val="000000"/>
                <w:spacing w:val="2"/>
                <w:sz w:val="28"/>
                <w:szCs w:val="28"/>
                <w:lang w:eastAsia="en-US"/>
              </w:rPr>
            </w:pPr>
            <w:proofErr w:type="spellStart"/>
            <w:r w:rsidRPr="00CC40AA">
              <w:rPr>
                <w:rFonts w:eastAsia="Calibri"/>
                <w:color w:val="000000"/>
                <w:spacing w:val="2"/>
                <w:sz w:val="28"/>
                <w:szCs w:val="28"/>
                <w:lang w:eastAsia="en-US"/>
              </w:rPr>
              <w:t>Турлюн</w:t>
            </w:r>
            <w:proofErr w:type="spellEnd"/>
          </w:p>
          <w:p w:rsidR="00CC40AA" w:rsidRPr="00CC40AA" w:rsidRDefault="00CC40AA" w:rsidP="00CC40AA">
            <w:pPr>
              <w:ind w:left="79" w:right="-6"/>
              <w:jc w:val="both"/>
              <w:rPr>
                <w:rFonts w:eastAsia="Calibri"/>
                <w:color w:val="000000"/>
                <w:spacing w:val="2"/>
                <w:sz w:val="28"/>
                <w:szCs w:val="28"/>
                <w:lang w:eastAsia="en-US"/>
              </w:rPr>
            </w:pPr>
            <w:r w:rsidRPr="00CC40AA">
              <w:rPr>
                <w:rFonts w:eastAsia="Calibri"/>
                <w:color w:val="000000"/>
                <w:spacing w:val="2"/>
                <w:sz w:val="28"/>
                <w:szCs w:val="28"/>
                <w:lang w:eastAsia="en-US"/>
              </w:rPr>
              <w:t>Игорь Владимирович</w:t>
            </w:r>
          </w:p>
        </w:tc>
        <w:tc>
          <w:tcPr>
            <w:tcW w:w="425" w:type="dxa"/>
          </w:tcPr>
          <w:p w:rsidR="00CC40AA" w:rsidRPr="00CC40AA" w:rsidRDefault="00CC40AA" w:rsidP="00CC40AA">
            <w:pPr>
              <w:ind w:left="79" w:right="-6"/>
              <w:jc w:val="center"/>
              <w:rPr>
                <w:rFonts w:eastAsia="Calibri"/>
                <w:color w:val="000000"/>
                <w:spacing w:val="2"/>
                <w:sz w:val="28"/>
                <w:szCs w:val="28"/>
                <w:lang w:eastAsia="en-US"/>
              </w:rPr>
            </w:pPr>
            <w:r w:rsidRPr="00CC40AA">
              <w:rPr>
                <w:rFonts w:eastAsia="Calibri"/>
                <w:color w:val="000000"/>
                <w:spacing w:val="2"/>
                <w:sz w:val="28"/>
                <w:szCs w:val="28"/>
                <w:lang w:eastAsia="en-US"/>
              </w:rPr>
              <w:t>-</w:t>
            </w:r>
          </w:p>
        </w:tc>
        <w:tc>
          <w:tcPr>
            <w:tcW w:w="5812" w:type="dxa"/>
            <w:shd w:val="clear" w:color="auto" w:fill="auto"/>
          </w:tcPr>
          <w:p w:rsidR="00CC40AA" w:rsidRPr="00CC40AA" w:rsidRDefault="00CC40AA" w:rsidP="00CC40AA">
            <w:pPr>
              <w:ind w:left="79" w:right="-6"/>
              <w:jc w:val="both"/>
              <w:rPr>
                <w:rFonts w:eastAsia="Calibri"/>
                <w:color w:val="000000"/>
                <w:spacing w:val="2"/>
                <w:sz w:val="28"/>
                <w:szCs w:val="28"/>
                <w:lang w:eastAsia="en-US"/>
              </w:rPr>
            </w:pPr>
            <w:r w:rsidRPr="00CC40AA">
              <w:rPr>
                <w:rFonts w:eastAsia="Calibri"/>
                <w:color w:val="000000"/>
                <w:spacing w:val="2"/>
                <w:sz w:val="28"/>
                <w:szCs w:val="28"/>
                <w:lang w:eastAsia="en-US"/>
              </w:rPr>
              <w:t xml:space="preserve">заместитель главы </w:t>
            </w:r>
            <w:proofErr w:type="gramStart"/>
            <w:r w:rsidRPr="00CC40AA">
              <w:rPr>
                <w:rFonts w:eastAsia="Calibri"/>
                <w:color w:val="000000"/>
                <w:spacing w:val="2"/>
                <w:sz w:val="28"/>
                <w:szCs w:val="28"/>
                <w:lang w:eastAsia="en-US"/>
              </w:rPr>
              <w:t>муниципального</w:t>
            </w:r>
            <w:proofErr w:type="gramEnd"/>
            <w:r w:rsidRPr="00CC40AA">
              <w:rPr>
                <w:rFonts w:eastAsia="Calibri"/>
                <w:color w:val="000000"/>
                <w:spacing w:val="2"/>
                <w:sz w:val="28"/>
                <w:szCs w:val="28"/>
                <w:lang w:eastAsia="en-US"/>
              </w:rPr>
              <w:t xml:space="preserve"> </w:t>
            </w:r>
          </w:p>
          <w:p w:rsidR="00CC40AA" w:rsidRPr="00CC40AA" w:rsidRDefault="00CC40AA" w:rsidP="00CC40AA">
            <w:pPr>
              <w:ind w:left="79" w:right="-6"/>
              <w:jc w:val="both"/>
              <w:rPr>
                <w:rFonts w:eastAsia="Calibri"/>
                <w:color w:val="000000"/>
                <w:spacing w:val="2"/>
                <w:sz w:val="28"/>
                <w:szCs w:val="28"/>
                <w:lang w:eastAsia="en-US"/>
              </w:rPr>
            </w:pPr>
            <w:r w:rsidRPr="00CC40AA">
              <w:rPr>
                <w:rFonts w:eastAsia="Calibri"/>
                <w:color w:val="000000"/>
                <w:spacing w:val="2"/>
                <w:sz w:val="28"/>
                <w:szCs w:val="28"/>
                <w:lang w:eastAsia="en-US"/>
              </w:rPr>
              <w:t xml:space="preserve">образования Темрюкский район; </w:t>
            </w:r>
          </w:p>
          <w:p w:rsidR="00CC40AA" w:rsidRPr="00CC40AA" w:rsidRDefault="00CC40AA" w:rsidP="00CC40AA">
            <w:pPr>
              <w:ind w:left="79" w:right="-6"/>
              <w:jc w:val="both"/>
              <w:rPr>
                <w:rFonts w:eastAsia="Calibri"/>
                <w:color w:val="000000"/>
                <w:spacing w:val="2"/>
                <w:sz w:val="28"/>
                <w:szCs w:val="28"/>
                <w:lang w:eastAsia="en-US"/>
              </w:rPr>
            </w:pPr>
          </w:p>
        </w:tc>
      </w:tr>
      <w:tr w:rsidR="00CC40AA" w:rsidRPr="00CC40AA" w:rsidTr="00CC40AA">
        <w:tc>
          <w:tcPr>
            <w:tcW w:w="3431" w:type="dxa"/>
            <w:shd w:val="clear" w:color="auto" w:fill="auto"/>
          </w:tcPr>
          <w:p w:rsidR="00CC40AA" w:rsidRPr="00CC40AA" w:rsidRDefault="00CC40AA" w:rsidP="00CC40AA">
            <w:pPr>
              <w:ind w:left="79" w:right="-6"/>
              <w:jc w:val="both"/>
              <w:rPr>
                <w:rFonts w:eastAsia="Calibri"/>
                <w:color w:val="000000"/>
                <w:spacing w:val="2"/>
                <w:sz w:val="28"/>
                <w:szCs w:val="28"/>
                <w:lang w:eastAsia="en-US"/>
              </w:rPr>
            </w:pPr>
            <w:r w:rsidRPr="00CC40AA">
              <w:rPr>
                <w:rFonts w:eastAsia="Calibri"/>
                <w:color w:val="000000"/>
                <w:spacing w:val="2"/>
                <w:sz w:val="28"/>
                <w:szCs w:val="28"/>
                <w:lang w:eastAsia="en-US"/>
              </w:rPr>
              <w:t xml:space="preserve">Костюк </w:t>
            </w:r>
          </w:p>
          <w:p w:rsidR="00CC40AA" w:rsidRPr="00CC40AA" w:rsidRDefault="00CC40AA" w:rsidP="00CC40AA">
            <w:pPr>
              <w:ind w:left="79" w:right="-6"/>
              <w:jc w:val="both"/>
              <w:rPr>
                <w:rFonts w:eastAsia="Calibri"/>
                <w:color w:val="000000"/>
                <w:spacing w:val="2"/>
                <w:sz w:val="28"/>
                <w:szCs w:val="28"/>
                <w:lang w:eastAsia="en-US"/>
              </w:rPr>
            </w:pPr>
            <w:r w:rsidRPr="00CC40AA">
              <w:rPr>
                <w:rFonts w:eastAsia="Calibri"/>
                <w:color w:val="000000"/>
                <w:spacing w:val="2"/>
                <w:sz w:val="28"/>
                <w:szCs w:val="28"/>
                <w:lang w:eastAsia="en-US"/>
              </w:rPr>
              <w:t>Иван Иванович</w:t>
            </w:r>
          </w:p>
        </w:tc>
        <w:tc>
          <w:tcPr>
            <w:tcW w:w="425" w:type="dxa"/>
          </w:tcPr>
          <w:p w:rsidR="00CC40AA" w:rsidRPr="00CC40AA" w:rsidRDefault="00CC40AA" w:rsidP="00CC40AA">
            <w:pPr>
              <w:ind w:left="79" w:right="-6"/>
              <w:jc w:val="center"/>
              <w:rPr>
                <w:rFonts w:eastAsia="Calibri"/>
                <w:color w:val="000000"/>
                <w:spacing w:val="2"/>
                <w:sz w:val="28"/>
                <w:szCs w:val="28"/>
                <w:lang w:eastAsia="en-US"/>
              </w:rPr>
            </w:pPr>
            <w:r w:rsidRPr="00CC40AA">
              <w:rPr>
                <w:rFonts w:eastAsia="Calibri"/>
                <w:color w:val="000000"/>
                <w:spacing w:val="2"/>
                <w:sz w:val="28"/>
                <w:szCs w:val="28"/>
                <w:lang w:eastAsia="en-US"/>
              </w:rPr>
              <w:t>-</w:t>
            </w:r>
          </w:p>
        </w:tc>
        <w:tc>
          <w:tcPr>
            <w:tcW w:w="5812" w:type="dxa"/>
            <w:shd w:val="clear" w:color="auto" w:fill="auto"/>
          </w:tcPr>
          <w:p w:rsidR="00CC40AA" w:rsidRPr="00CC40AA" w:rsidRDefault="00CC40AA" w:rsidP="00CC40AA">
            <w:pPr>
              <w:ind w:left="79" w:right="-6"/>
              <w:jc w:val="both"/>
              <w:rPr>
                <w:rFonts w:eastAsia="Calibri"/>
                <w:color w:val="000000"/>
                <w:spacing w:val="2"/>
                <w:sz w:val="28"/>
                <w:szCs w:val="28"/>
                <w:lang w:eastAsia="en-US"/>
              </w:rPr>
            </w:pPr>
            <w:r w:rsidRPr="00CC40AA">
              <w:rPr>
                <w:rFonts w:eastAsia="Calibri"/>
                <w:color w:val="000000"/>
                <w:spacing w:val="2"/>
                <w:sz w:val="28"/>
                <w:szCs w:val="28"/>
                <w:lang w:eastAsia="en-US"/>
              </w:rPr>
              <w:t xml:space="preserve">заместитель главы </w:t>
            </w:r>
            <w:proofErr w:type="gramStart"/>
            <w:r w:rsidRPr="00CC40AA">
              <w:rPr>
                <w:rFonts w:eastAsia="Calibri"/>
                <w:color w:val="000000"/>
                <w:spacing w:val="2"/>
                <w:sz w:val="28"/>
                <w:szCs w:val="28"/>
                <w:lang w:eastAsia="en-US"/>
              </w:rPr>
              <w:t>муниципального</w:t>
            </w:r>
            <w:proofErr w:type="gramEnd"/>
            <w:r w:rsidRPr="00CC40AA">
              <w:rPr>
                <w:rFonts w:eastAsia="Calibri"/>
                <w:color w:val="000000"/>
                <w:spacing w:val="2"/>
                <w:sz w:val="28"/>
                <w:szCs w:val="28"/>
                <w:lang w:eastAsia="en-US"/>
              </w:rPr>
              <w:t xml:space="preserve"> </w:t>
            </w:r>
          </w:p>
          <w:p w:rsidR="00CC40AA" w:rsidRPr="00CC40AA" w:rsidRDefault="00CC40AA" w:rsidP="00CC40AA">
            <w:pPr>
              <w:ind w:left="79" w:right="-6"/>
              <w:jc w:val="both"/>
              <w:rPr>
                <w:rFonts w:eastAsia="Calibri"/>
                <w:color w:val="000000"/>
                <w:spacing w:val="2"/>
                <w:sz w:val="28"/>
                <w:szCs w:val="28"/>
                <w:lang w:eastAsia="en-US"/>
              </w:rPr>
            </w:pPr>
            <w:r w:rsidRPr="00CC40AA">
              <w:rPr>
                <w:rFonts w:eastAsia="Calibri"/>
                <w:color w:val="000000"/>
                <w:spacing w:val="2"/>
                <w:sz w:val="28"/>
                <w:szCs w:val="28"/>
                <w:lang w:eastAsia="en-US"/>
              </w:rPr>
              <w:t>образования Темрюкский район;</w:t>
            </w:r>
          </w:p>
        </w:tc>
      </w:tr>
      <w:tr w:rsidR="00CC40AA" w:rsidRPr="00CC40AA" w:rsidTr="00CC40AA">
        <w:tc>
          <w:tcPr>
            <w:tcW w:w="3431" w:type="dxa"/>
            <w:shd w:val="clear" w:color="auto" w:fill="auto"/>
          </w:tcPr>
          <w:p w:rsidR="00CC40AA" w:rsidRPr="00CC40AA" w:rsidRDefault="00CC40AA" w:rsidP="00CC40AA">
            <w:pPr>
              <w:ind w:left="79" w:right="-6"/>
              <w:jc w:val="both"/>
              <w:rPr>
                <w:rFonts w:eastAsia="Calibri"/>
                <w:color w:val="000000"/>
                <w:spacing w:val="2"/>
                <w:sz w:val="28"/>
                <w:szCs w:val="28"/>
                <w:lang w:eastAsia="en-US"/>
              </w:rPr>
            </w:pPr>
          </w:p>
        </w:tc>
        <w:tc>
          <w:tcPr>
            <w:tcW w:w="425" w:type="dxa"/>
          </w:tcPr>
          <w:p w:rsidR="00CC40AA" w:rsidRPr="00CC40AA" w:rsidRDefault="00CC40AA" w:rsidP="00CC40AA">
            <w:pPr>
              <w:ind w:left="79" w:right="-6"/>
              <w:jc w:val="center"/>
              <w:rPr>
                <w:rFonts w:eastAsia="Calibri"/>
                <w:color w:val="000000"/>
                <w:spacing w:val="2"/>
                <w:sz w:val="28"/>
                <w:szCs w:val="28"/>
                <w:lang w:eastAsia="en-US"/>
              </w:rPr>
            </w:pPr>
          </w:p>
        </w:tc>
        <w:tc>
          <w:tcPr>
            <w:tcW w:w="5812" w:type="dxa"/>
            <w:shd w:val="clear" w:color="auto" w:fill="auto"/>
          </w:tcPr>
          <w:p w:rsidR="00CC40AA" w:rsidRPr="00CC40AA" w:rsidRDefault="00CC40AA" w:rsidP="00CC40AA">
            <w:pPr>
              <w:ind w:left="79" w:right="-6"/>
              <w:jc w:val="both"/>
              <w:rPr>
                <w:rFonts w:eastAsia="Calibri"/>
                <w:color w:val="000000"/>
                <w:spacing w:val="2"/>
                <w:sz w:val="28"/>
                <w:szCs w:val="28"/>
                <w:lang w:eastAsia="en-US"/>
              </w:rPr>
            </w:pPr>
          </w:p>
        </w:tc>
      </w:tr>
      <w:tr w:rsidR="00CC40AA" w:rsidRPr="00CC40AA" w:rsidTr="00CC40AA">
        <w:tc>
          <w:tcPr>
            <w:tcW w:w="3431" w:type="dxa"/>
            <w:shd w:val="clear" w:color="auto" w:fill="auto"/>
          </w:tcPr>
          <w:p w:rsidR="00CC40AA" w:rsidRPr="00CC40AA" w:rsidRDefault="00CC40AA" w:rsidP="00CC40AA">
            <w:pPr>
              <w:jc w:val="both"/>
              <w:rPr>
                <w:rFonts w:eastAsia="Calibri"/>
                <w:sz w:val="28"/>
                <w:szCs w:val="28"/>
                <w:lang w:eastAsia="en-US"/>
              </w:rPr>
            </w:pPr>
            <w:r w:rsidRPr="00CC40AA">
              <w:rPr>
                <w:rFonts w:eastAsia="Calibri"/>
                <w:sz w:val="28"/>
                <w:szCs w:val="28"/>
                <w:lang w:eastAsia="en-US"/>
              </w:rPr>
              <w:t>Мануйлова</w:t>
            </w:r>
          </w:p>
          <w:p w:rsidR="00CC40AA" w:rsidRPr="00CC40AA" w:rsidRDefault="00CC40AA" w:rsidP="00CC40AA">
            <w:pPr>
              <w:jc w:val="both"/>
              <w:rPr>
                <w:rFonts w:eastAsia="Calibri"/>
                <w:lang w:eastAsia="en-US"/>
              </w:rPr>
            </w:pPr>
            <w:r w:rsidRPr="00CC40AA">
              <w:rPr>
                <w:rFonts w:eastAsia="Calibri"/>
                <w:sz w:val="28"/>
                <w:szCs w:val="28"/>
                <w:lang w:eastAsia="en-US"/>
              </w:rPr>
              <w:lastRenderedPageBreak/>
              <w:t>Светлана Анатольевна</w:t>
            </w:r>
          </w:p>
        </w:tc>
        <w:tc>
          <w:tcPr>
            <w:tcW w:w="425" w:type="dxa"/>
          </w:tcPr>
          <w:p w:rsidR="00CC40AA" w:rsidRPr="00CC40AA" w:rsidRDefault="00CC40AA" w:rsidP="00CC40AA">
            <w:pPr>
              <w:ind w:right="-6"/>
              <w:jc w:val="center"/>
              <w:rPr>
                <w:rFonts w:eastAsia="Calibri"/>
                <w:sz w:val="28"/>
                <w:szCs w:val="28"/>
                <w:lang w:eastAsia="en-US"/>
              </w:rPr>
            </w:pPr>
            <w:r w:rsidRPr="00CC40AA">
              <w:rPr>
                <w:rFonts w:eastAsia="Calibri"/>
                <w:sz w:val="28"/>
                <w:szCs w:val="28"/>
                <w:lang w:eastAsia="en-US"/>
              </w:rPr>
              <w:lastRenderedPageBreak/>
              <w:t>-</w:t>
            </w:r>
          </w:p>
        </w:tc>
        <w:tc>
          <w:tcPr>
            <w:tcW w:w="5812" w:type="dxa"/>
            <w:shd w:val="clear" w:color="auto" w:fill="auto"/>
          </w:tcPr>
          <w:p w:rsidR="00CC40AA" w:rsidRPr="00CC40AA" w:rsidRDefault="00CC40AA" w:rsidP="00CC40AA">
            <w:pPr>
              <w:ind w:right="-6"/>
              <w:jc w:val="both"/>
              <w:rPr>
                <w:rFonts w:eastAsia="Calibri"/>
                <w:sz w:val="28"/>
                <w:szCs w:val="28"/>
                <w:lang w:eastAsia="en-US"/>
              </w:rPr>
            </w:pPr>
            <w:r w:rsidRPr="00CC40AA">
              <w:rPr>
                <w:rFonts w:eastAsia="Calibri"/>
                <w:sz w:val="28"/>
                <w:szCs w:val="28"/>
                <w:lang w:eastAsia="en-US"/>
              </w:rPr>
              <w:t xml:space="preserve">начальник правового управления </w:t>
            </w:r>
            <w:r w:rsidRPr="00CC40AA">
              <w:rPr>
                <w:rFonts w:eastAsia="Calibri"/>
                <w:sz w:val="28"/>
                <w:szCs w:val="28"/>
                <w:lang w:eastAsia="en-US"/>
              </w:rPr>
              <w:lastRenderedPageBreak/>
              <w:t>администрации муниципального образования Темрюкского района;</w:t>
            </w:r>
          </w:p>
          <w:p w:rsidR="00CC40AA" w:rsidRPr="00CC40AA" w:rsidRDefault="00CC40AA" w:rsidP="00CC40AA">
            <w:pPr>
              <w:ind w:right="-6"/>
              <w:jc w:val="both"/>
              <w:rPr>
                <w:rFonts w:eastAsia="Calibri"/>
                <w:sz w:val="28"/>
                <w:szCs w:val="28"/>
                <w:lang w:eastAsia="en-US"/>
              </w:rPr>
            </w:pPr>
          </w:p>
        </w:tc>
      </w:tr>
      <w:tr w:rsidR="00CC40AA" w:rsidRPr="00CC40AA" w:rsidTr="00CC40AA">
        <w:tc>
          <w:tcPr>
            <w:tcW w:w="3431" w:type="dxa"/>
            <w:shd w:val="clear" w:color="auto" w:fill="auto"/>
          </w:tcPr>
          <w:p w:rsidR="00CC40AA" w:rsidRPr="00CC40AA" w:rsidRDefault="00CC40AA" w:rsidP="00CC40AA">
            <w:pPr>
              <w:jc w:val="both"/>
              <w:rPr>
                <w:rFonts w:eastAsia="Calibri"/>
                <w:sz w:val="28"/>
                <w:szCs w:val="28"/>
                <w:lang w:eastAsia="en-US"/>
              </w:rPr>
            </w:pPr>
            <w:proofErr w:type="spellStart"/>
            <w:r w:rsidRPr="00CC40AA">
              <w:rPr>
                <w:rFonts w:eastAsia="Calibri"/>
                <w:sz w:val="28"/>
                <w:szCs w:val="28"/>
                <w:lang w:eastAsia="en-US"/>
              </w:rPr>
              <w:lastRenderedPageBreak/>
              <w:t>Сорокотяга</w:t>
            </w:r>
            <w:proofErr w:type="spellEnd"/>
          </w:p>
          <w:p w:rsidR="00CC40AA" w:rsidRPr="00CC40AA" w:rsidRDefault="00CC40AA" w:rsidP="00CC40AA">
            <w:pPr>
              <w:jc w:val="both"/>
              <w:rPr>
                <w:rFonts w:eastAsia="Calibri"/>
                <w:lang w:eastAsia="en-US"/>
              </w:rPr>
            </w:pPr>
            <w:r w:rsidRPr="00CC40AA">
              <w:rPr>
                <w:rFonts w:eastAsia="Calibri"/>
                <w:sz w:val="28"/>
                <w:szCs w:val="28"/>
                <w:lang w:eastAsia="en-US"/>
              </w:rPr>
              <w:t>Александр Владимирович</w:t>
            </w:r>
          </w:p>
        </w:tc>
        <w:tc>
          <w:tcPr>
            <w:tcW w:w="425" w:type="dxa"/>
          </w:tcPr>
          <w:p w:rsidR="00CC40AA" w:rsidRPr="00CC40AA" w:rsidRDefault="00CC40AA" w:rsidP="00CC40AA">
            <w:pPr>
              <w:ind w:right="-6"/>
              <w:jc w:val="center"/>
              <w:rPr>
                <w:rFonts w:eastAsia="Calibri"/>
                <w:sz w:val="28"/>
                <w:szCs w:val="28"/>
                <w:lang w:eastAsia="en-US"/>
              </w:rPr>
            </w:pPr>
            <w:r w:rsidRPr="00CC40AA">
              <w:rPr>
                <w:rFonts w:eastAsia="Calibri"/>
                <w:sz w:val="28"/>
                <w:szCs w:val="28"/>
                <w:lang w:eastAsia="en-US"/>
              </w:rPr>
              <w:t>-</w:t>
            </w:r>
          </w:p>
        </w:tc>
        <w:tc>
          <w:tcPr>
            <w:tcW w:w="5812" w:type="dxa"/>
            <w:shd w:val="clear" w:color="auto" w:fill="auto"/>
          </w:tcPr>
          <w:p w:rsidR="00CC40AA" w:rsidRPr="00730AFB" w:rsidRDefault="00CC40AA" w:rsidP="00730AFB">
            <w:pPr>
              <w:ind w:right="-6"/>
              <w:jc w:val="both"/>
              <w:rPr>
                <w:rFonts w:eastAsia="Calibri"/>
                <w:sz w:val="28"/>
                <w:szCs w:val="28"/>
                <w:lang w:eastAsia="en-US"/>
              </w:rPr>
            </w:pPr>
            <w:r w:rsidRPr="00CC40AA">
              <w:rPr>
                <w:rFonts w:eastAsia="Calibri"/>
                <w:sz w:val="28"/>
                <w:szCs w:val="28"/>
                <w:lang w:eastAsia="en-US"/>
              </w:rPr>
              <w:t>руководитель МКУ «Управление по ГО и ЧС» Темрюкского района.</w:t>
            </w:r>
            <w:bookmarkStart w:id="0" w:name="_GoBack"/>
            <w:bookmarkEnd w:id="0"/>
          </w:p>
        </w:tc>
      </w:tr>
    </w:tbl>
    <w:p w:rsidR="007E087A" w:rsidRPr="00795435" w:rsidRDefault="007E087A" w:rsidP="00561931">
      <w:pPr>
        <w:jc w:val="both"/>
        <w:rPr>
          <w:sz w:val="28"/>
          <w:szCs w:val="28"/>
        </w:rPr>
      </w:pPr>
    </w:p>
    <w:p w:rsidR="00A555BD" w:rsidRPr="00795435" w:rsidRDefault="00A555BD" w:rsidP="00561931">
      <w:pPr>
        <w:jc w:val="both"/>
        <w:rPr>
          <w:sz w:val="28"/>
          <w:szCs w:val="28"/>
        </w:rPr>
      </w:pPr>
    </w:p>
    <w:p w:rsidR="004A03FD" w:rsidRDefault="00D063F7" w:rsidP="00561931">
      <w:pPr>
        <w:jc w:val="both"/>
        <w:rPr>
          <w:sz w:val="28"/>
          <w:szCs w:val="28"/>
        </w:rPr>
      </w:pPr>
      <w:r>
        <w:rPr>
          <w:sz w:val="28"/>
          <w:szCs w:val="28"/>
        </w:rPr>
        <w:t>Заместитель главы</w:t>
      </w:r>
    </w:p>
    <w:p w:rsidR="00D063F7" w:rsidRDefault="00D063F7" w:rsidP="00561931">
      <w:pPr>
        <w:jc w:val="both"/>
        <w:rPr>
          <w:sz w:val="28"/>
          <w:szCs w:val="28"/>
        </w:rPr>
      </w:pPr>
      <w:r>
        <w:rPr>
          <w:sz w:val="28"/>
          <w:szCs w:val="28"/>
        </w:rPr>
        <w:t>муниципального образования</w:t>
      </w:r>
    </w:p>
    <w:p w:rsidR="00F32CC8" w:rsidRDefault="00D063F7" w:rsidP="00A80E94">
      <w:pPr>
        <w:jc w:val="both"/>
        <w:rPr>
          <w:sz w:val="28"/>
          <w:szCs w:val="28"/>
        </w:rPr>
      </w:pPr>
      <w:r>
        <w:rPr>
          <w:sz w:val="28"/>
          <w:szCs w:val="28"/>
        </w:rPr>
        <w:t xml:space="preserve">Темрюкский район                                                                                 </w:t>
      </w:r>
      <w:r w:rsidR="008B6CDA">
        <w:rPr>
          <w:sz w:val="28"/>
          <w:szCs w:val="28"/>
        </w:rPr>
        <w:t>Р.С. Дадашев</w:t>
      </w:r>
    </w:p>
    <w:sectPr w:rsidR="00F32CC8" w:rsidSect="00FD6760">
      <w:headerReference w:type="even" r:id="rId8"/>
      <w:headerReference w:type="default" r:id="rId9"/>
      <w:pgSz w:w="11906" w:h="16838"/>
      <w:pgMar w:top="1134" w:right="567" w:bottom="993"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00B" w:rsidRDefault="008E500B" w:rsidP="00561931">
      <w:r>
        <w:separator/>
      </w:r>
    </w:p>
  </w:endnote>
  <w:endnote w:type="continuationSeparator" w:id="0">
    <w:p w:rsidR="008E500B" w:rsidRDefault="008E500B" w:rsidP="00561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00B" w:rsidRDefault="008E500B" w:rsidP="00561931">
      <w:r>
        <w:separator/>
      </w:r>
    </w:p>
  </w:footnote>
  <w:footnote w:type="continuationSeparator" w:id="0">
    <w:p w:rsidR="008E500B" w:rsidRDefault="008E500B" w:rsidP="00561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56E" w:rsidRDefault="00D4071C" w:rsidP="00BE3104">
    <w:pPr>
      <w:pStyle w:val="a3"/>
      <w:framePr w:wrap="around" w:vAnchor="text" w:hAnchor="margin" w:xAlign="center" w:y="1"/>
      <w:rPr>
        <w:rStyle w:val="a5"/>
      </w:rPr>
    </w:pPr>
    <w:r>
      <w:rPr>
        <w:rStyle w:val="a5"/>
      </w:rPr>
      <w:fldChar w:fldCharType="begin"/>
    </w:r>
    <w:r w:rsidR="005278DA">
      <w:rPr>
        <w:rStyle w:val="a5"/>
      </w:rPr>
      <w:instrText xml:space="preserve">PAGE  </w:instrText>
    </w:r>
    <w:r>
      <w:rPr>
        <w:rStyle w:val="a5"/>
      </w:rPr>
      <w:fldChar w:fldCharType="end"/>
    </w:r>
  </w:p>
  <w:p w:rsidR="00DA256E" w:rsidRDefault="008E500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6071674"/>
      <w:docPartObj>
        <w:docPartGallery w:val="Page Numbers (Top of Page)"/>
        <w:docPartUnique/>
      </w:docPartObj>
    </w:sdtPr>
    <w:sdtEndPr/>
    <w:sdtContent>
      <w:p w:rsidR="00795435" w:rsidRDefault="00795435">
        <w:pPr>
          <w:pStyle w:val="a3"/>
          <w:jc w:val="center"/>
        </w:pPr>
        <w:r>
          <w:fldChar w:fldCharType="begin"/>
        </w:r>
        <w:r>
          <w:instrText>PAGE   \* MERGEFORMAT</w:instrText>
        </w:r>
        <w:r>
          <w:fldChar w:fldCharType="separate"/>
        </w:r>
        <w:r w:rsidR="00730AFB">
          <w:rPr>
            <w:noProof/>
          </w:rPr>
          <w:t>2</w:t>
        </w:r>
        <w:r>
          <w:fldChar w:fldCharType="end"/>
        </w:r>
      </w:p>
    </w:sdtContent>
  </w:sdt>
  <w:p w:rsidR="004D03AD" w:rsidRPr="00C26E68" w:rsidRDefault="004D03AD" w:rsidP="00C26E68">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7B3"/>
    <w:rsid w:val="00006CA4"/>
    <w:rsid w:val="00014B13"/>
    <w:rsid w:val="00015D7A"/>
    <w:rsid w:val="00073DDD"/>
    <w:rsid w:val="000C02A9"/>
    <w:rsid w:val="000E5E24"/>
    <w:rsid w:val="001005C2"/>
    <w:rsid w:val="00126D19"/>
    <w:rsid w:val="0015343D"/>
    <w:rsid w:val="001836D3"/>
    <w:rsid w:val="001A0C4D"/>
    <w:rsid w:val="001B723B"/>
    <w:rsid w:val="001E0D34"/>
    <w:rsid w:val="0022720E"/>
    <w:rsid w:val="002A02DA"/>
    <w:rsid w:val="002A6B10"/>
    <w:rsid w:val="002C00CA"/>
    <w:rsid w:val="002C098C"/>
    <w:rsid w:val="002F5CE1"/>
    <w:rsid w:val="0030002E"/>
    <w:rsid w:val="003320BA"/>
    <w:rsid w:val="00345CC0"/>
    <w:rsid w:val="003541AE"/>
    <w:rsid w:val="003970D0"/>
    <w:rsid w:val="003A54EC"/>
    <w:rsid w:val="003D3C31"/>
    <w:rsid w:val="004458F2"/>
    <w:rsid w:val="00454D95"/>
    <w:rsid w:val="004940D9"/>
    <w:rsid w:val="004A03FD"/>
    <w:rsid w:val="004B1584"/>
    <w:rsid w:val="004C599B"/>
    <w:rsid w:val="004D03AD"/>
    <w:rsid w:val="004D67F3"/>
    <w:rsid w:val="004D76F2"/>
    <w:rsid w:val="004F022D"/>
    <w:rsid w:val="005127A6"/>
    <w:rsid w:val="005278DA"/>
    <w:rsid w:val="00556105"/>
    <w:rsid w:val="00561931"/>
    <w:rsid w:val="005645A5"/>
    <w:rsid w:val="00573107"/>
    <w:rsid w:val="00583222"/>
    <w:rsid w:val="005A4ACF"/>
    <w:rsid w:val="005F31FF"/>
    <w:rsid w:val="00616165"/>
    <w:rsid w:val="00627489"/>
    <w:rsid w:val="00635802"/>
    <w:rsid w:val="006761E4"/>
    <w:rsid w:val="00682FA2"/>
    <w:rsid w:val="006911CA"/>
    <w:rsid w:val="00693519"/>
    <w:rsid w:val="006A5078"/>
    <w:rsid w:val="006F346F"/>
    <w:rsid w:val="00701D1F"/>
    <w:rsid w:val="00716C99"/>
    <w:rsid w:val="00730683"/>
    <w:rsid w:val="00730AFB"/>
    <w:rsid w:val="00756B28"/>
    <w:rsid w:val="00795435"/>
    <w:rsid w:val="007A0EF6"/>
    <w:rsid w:val="007E087A"/>
    <w:rsid w:val="007E2E67"/>
    <w:rsid w:val="007E6D8C"/>
    <w:rsid w:val="007F1C4E"/>
    <w:rsid w:val="00827D9A"/>
    <w:rsid w:val="00892AE2"/>
    <w:rsid w:val="008B6CDA"/>
    <w:rsid w:val="008E48FB"/>
    <w:rsid w:val="008E500B"/>
    <w:rsid w:val="009547C0"/>
    <w:rsid w:val="009D3F81"/>
    <w:rsid w:val="009F0276"/>
    <w:rsid w:val="00A053DE"/>
    <w:rsid w:val="00A1632E"/>
    <w:rsid w:val="00A2733B"/>
    <w:rsid w:val="00A35631"/>
    <w:rsid w:val="00A50964"/>
    <w:rsid w:val="00A537B3"/>
    <w:rsid w:val="00A53C20"/>
    <w:rsid w:val="00A555BD"/>
    <w:rsid w:val="00A71F5E"/>
    <w:rsid w:val="00A80E94"/>
    <w:rsid w:val="00A962A2"/>
    <w:rsid w:val="00AC0091"/>
    <w:rsid w:val="00AD1742"/>
    <w:rsid w:val="00AD4125"/>
    <w:rsid w:val="00AE2E5F"/>
    <w:rsid w:val="00AE36F1"/>
    <w:rsid w:val="00B454C1"/>
    <w:rsid w:val="00B855F9"/>
    <w:rsid w:val="00B9253C"/>
    <w:rsid w:val="00BA0790"/>
    <w:rsid w:val="00BC4E35"/>
    <w:rsid w:val="00BC6A31"/>
    <w:rsid w:val="00BD3F63"/>
    <w:rsid w:val="00BE1E21"/>
    <w:rsid w:val="00BE27D1"/>
    <w:rsid w:val="00BE74E8"/>
    <w:rsid w:val="00C13981"/>
    <w:rsid w:val="00C2263C"/>
    <w:rsid w:val="00C26E68"/>
    <w:rsid w:val="00C46A23"/>
    <w:rsid w:val="00C53065"/>
    <w:rsid w:val="00C60C93"/>
    <w:rsid w:val="00C66F61"/>
    <w:rsid w:val="00C71B36"/>
    <w:rsid w:val="00C753C0"/>
    <w:rsid w:val="00CA4604"/>
    <w:rsid w:val="00CB2FAB"/>
    <w:rsid w:val="00CC40AA"/>
    <w:rsid w:val="00CE5318"/>
    <w:rsid w:val="00CE6246"/>
    <w:rsid w:val="00CE64F7"/>
    <w:rsid w:val="00CF2D1B"/>
    <w:rsid w:val="00D063F7"/>
    <w:rsid w:val="00D21FEC"/>
    <w:rsid w:val="00D30685"/>
    <w:rsid w:val="00D35B1F"/>
    <w:rsid w:val="00D372A8"/>
    <w:rsid w:val="00D4071C"/>
    <w:rsid w:val="00D65D35"/>
    <w:rsid w:val="00D65E5C"/>
    <w:rsid w:val="00D905A6"/>
    <w:rsid w:val="00D972FE"/>
    <w:rsid w:val="00DD590D"/>
    <w:rsid w:val="00DE0C66"/>
    <w:rsid w:val="00E06A67"/>
    <w:rsid w:val="00E1769F"/>
    <w:rsid w:val="00E229A5"/>
    <w:rsid w:val="00E3127D"/>
    <w:rsid w:val="00E334ED"/>
    <w:rsid w:val="00E5371A"/>
    <w:rsid w:val="00E663A4"/>
    <w:rsid w:val="00E71390"/>
    <w:rsid w:val="00EA63BF"/>
    <w:rsid w:val="00EE59E3"/>
    <w:rsid w:val="00F02719"/>
    <w:rsid w:val="00F22198"/>
    <w:rsid w:val="00F2797F"/>
    <w:rsid w:val="00F32CC8"/>
    <w:rsid w:val="00F4556A"/>
    <w:rsid w:val="00F5566A"/>
    <w:rsid w:val="00F57141"/>
    <w:rsid w:val="00FC06D8"/>
    <w:rsid w:val="00FC1097"/>
    <w:rsid w:val="00FC3867"/>
    <w:rsid w:val="00FC3962"/>
    <w:rsid w:val="00FD6760"/>
    <w:rsid w:val="00FF5A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93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61931"/>
    <w:pPr>
      <w:widowControl w:val="0"/>
      <w:autoSpaceDE w:val="0"/>
      <w:autoSpaceDN w:val="0"/>
      <w:adjustRightInd w:val="0"/>
      <w:spacing w:before="108" w:after="108"/>
      <w:jc w:val="center"/>
      <w:outlineLvl w:val="0"/>
    </w:pPr>
    <w:rPr>
      <w:rFonts w:ascii="Arial" w:hAnsi="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1931"/>
    <w:rPr>
      <w:rFonts w:ascii="Arial" w:eastAsia="Times New Roman" w:hAnsi="Arial" w:cs="Times New Roman"/>
      <w:b/>
      <w:bCs/>
      <w:color w:val="000080"/>
      <w:sz w:val="24"/>
      <w:szCs w:val="24"/>
      <w:lang w:eastAsia="ru-RU"/>
    </w:rPr>
  </w:style>
  <w:style w:type="paragraph" w:styleId="a3">
    <w:name w:val="header"/>
    <w:basedOn w:val="a"/>
    <w:link w:val="a4"/>
    <w:uiPriority w:val="99"/>
    <w:rsid w:val="00561931"/>
    <w:pPr>
      <w:tabs>
        <w:tab w:val="center" w:pos="4677"/>
        <w:tab w:val="right" w:pos="9355"/>
      </w:tabs>
    </w:pPr>
  </w:style>
  <w:style w:type="character" w:customStyle="1" w:styleId="a4">
    <w:name w:val="Верхний колонтитул Знак"/>
    <w:basedOn w:val="a0"/>
    <w:link w:val="a3"/>
    <w:uiPriority w:val="99"/>
    <w:rsid w:val="00561931"/>
    <w:rPr>
      <w:rFonts w:ascii="Times New Roman" w:eastAsia="Times New Roman" w:hAnsi="Times New Roman" w:cs="Times New Roman"/>
      <w:sz w:val="24"/>
      <w:szCs w:val="24"/>
      <w:lang w:eastAsia="ru-RU"/>
    </w:rPr>
  </w:style>
  <w:style w:type="character" w:styleId="a5">
    <w:name w:val="page number"/>
    <w:basedOn w:val="a0"/>
    <w:rsid w:val="00561931"/>
  </w:style>
  <w:style w:type="paragraph" w:customStyle="1" w:styleId="ConsPlusNormal">
    <w:name w:val="ConsPlusNormal"/>
    <w:rsid w:val="005619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6193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6">
    <w:name w:val="Emphasis"/>
    <w:qFormat/>
    <w:rsid w:val="00561931"/>
    <w:rPr>
      <w:i/>
      <w:iCs/>
    </w:rPr>
  </w:style>
  <w:style w:type="paragraph" w:styleId="a7">
    <w:name w:val="No Spacing"/>
    <w:uiPriority w:val="1"/>
    <w:qFormat/>
    <w:rsid w:val="00561931"/>
    <w:pPr>
      <w:spacing w:after="0" w:line="240" w:lineRule="auto"/>
    </w:pPr>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61931"/>
    <w:pPr>
      <w:tabs>
        <w:tab w:val="center" w:pos="4677"/>
        <w:tab w:val="right" w:pos="9355"/>
      </w:tabs>
    </w:pPr>
  </w:style>
  <w:style w:type="character" w:customStyle="1" w:styleId="a9">
    <w:name w:val="Нижний колонтитул Знак"/>
    <w:basedOn w:val="a0"/>
    <w:link w:val="a8"/>
    <w:uiPriority w:val="99"/>
    <w:rsid w:val="0056193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E663A4"/>
    <w:rPr>
      <w:rFonts w:ascii="Tahoma" w:hAnsi="Tahoma" w:cs="Tahoma"/>
      <w:sz w:val="16"/>
      <w:szCs w:val="16"/>
    </w:rPr>
  </w:style>
  <w:style w:type="character" w:customStyle="1" w:styleId="ab">
    <w:name w:val="Текст выноски Знак"/>
    <w:basedOn w:val="a0"/>
    <w:link w:val="aa"/>
    <w:uiPriority w:val="99"/>
    <w:semiHidden/>
    <w:rsid w:val="00E663A4"/>
    <w:rPr>
      <w:rFonts w:ascii="Tahoma" w:eastAsia="Times New Roman" w:hAnsi="Tahoma" w:cs="Tahoma"/>
      <w:sz w:val="16"/>
      <w:szCs w:val="16"/>
      <w:lang w:eastAsia="ru-RU"/>
    </w:rPr>
  </w:style>
  <w:style w:type="table" w:styleId="ac">
    <w:name w:val="Table Grid"/>
    <w:basedOn w:val="a1"/>
    <w:uiPriority w:val="59"/>
    <w:rsid w:val="00716C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93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61931"/>
    <w:pPr>
      <w:widowControl w:val="0"/>
      <w:autoSpaceDE w:val="0"/>
      <w:autoSpaceDN w:val="0"/>
      <w:adjustRightInd w:val="0"/>
      <w:spacing w:before="108" w:after="108"/>
      <w:jc w:val="center"/>
      <w:outlineLvl w:val="0"/>
    </w:pPr>
    <w:rPr>
      <w:rFonts w:ascii="Arial" w:hAnsi="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1931"/>
    <w:rPr>
      <w:rFonts w:ascii="Arial" w:eastAsia="Times New Roman" w:hAnsi="Arial" w:cs="Times New Roman"/>
      <w:b/>
      <w:bCs/>
      <w:color w:val="000080"/>
      <w:sz w:val="24"/>
      <w:szCs w:val="24"/>
      <w:lang w:eastAsia="ru-RU"/>
    </w:rPr>
  </w:style>
  <w:style w:type="paragraph" w:styleId="a3">
    <w:name w:val="header"/>
    <w:basedOn w:val="a"/>
    <w:link w:val="a4"/>
    <w:uiPriority w:val="99"/>
    <w:rsid w:val="00561931"/>
    <w:pPr>
      <w:tabs>
        <w:tab w:val="center" w:pos="4677"/>
        <w:tab w:val="right" w:pos="9355"/>
      </w:tabs>
    </w:pPr>
  </w:style>
  <w:style w:type="character" w:customStyle="1" w:styleId="a4">
    <w:name w:val="Верхний колонтитул Знак"/>
    <w:basedOn w:val="a0"/>
    <w:link w:val="a3"/>
    <w:uiPriority w:val="99"/>
    <w:rsid w:val="00561931"/>
    <w:rPr>
      <w:rFonts w:ascii="Times New Roman" w:eastAsia="Times New Roman" w:hAnsi="Times New Roman" w:cs="Times New Roman"/>
      <w:sz w:val="24"/>
      <w:szCs w:val="24"/>
      <w:lang w:eastAsia="ru-RU"/>
    </w:rPr>
  </w:style>
  <w:style w:type="character" w:styleId="a5">
    <w:name w:val="page number"/>
    <w:basedOn w:val="a0"/>
    <w:rsid w:val="00561931"/>
  </w:style>
  <w:style w:type="paragraph" w:customStyle="1" w:styleId="ConsPlusNormal">
    <w:name w:val="ConsPlusNormal"/>
    <w:rsid w:val="005619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6193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6">
    <w:name w:val="Emphasis"/>
    <w:qFormat/>
    <w:rsid w:val="00561931"/>
    <w:rPr>
      <w:i/>
      <w:iCs/>
    </w:rPr>
  </w:style>
  <w:style w:type="paragraph" w:styleId="a7">
    <w:name w:val="No Spacing"/>
    <w:uiPriority w:val="1"/>
    <w:qFormat/>
    <w:rsid w:val="00561931"/>
    <w:pPr>
      <w:spacing w:after="0" w:line="240" w:lineRule="auto"/>
    </w:pPr>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61931"/>
    <w:pPr>
      <w:tabs>
        <w:tab w:val="center" w:pos="4677"/>
        <w:tab w:val="right" w:pos="9355"/>
      </w:tabs>
    </w:pPr>
  </w:style>
  <w:style w:type="character" w:customStyle="1" w:styleId="a9">
    <w:name w:val="Нижний колонтитул Знак"/>
    <w:basedOn w:val="a0"/>
    <w:link w:val="a8"/>
    <w:uiPriority w:val="99"/>
    <w:rsid w:val="0056193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E663A4"/>
    <w:rPr>
      <w:rFonts w:ascii="Tahoma" w:hAnsi="Tahoma" w:cs="Tahoma"/>
      <w:sz w:val="16"/>
      <w:szCs w:val="16"/>
    </w:rPr>
  </w:style>
  <w:style w:type="character" w:customStyle="1" w:styleId="ab">
    <w:name w:val="Текст выноски Знак"/>
    <w:basedOn w:val="a0"/>
    <w:link w:val="aa"/>
    <w:uiPriority w:val="99"/>
    <w:semiHidden/>
    <w:rsid w:val="00E663A4"/>
    <w:rPr>
      <w:rFonts w:ascii="Tahoma" w:eastAsia="Times New Roman" w:hAnsi="Tahoma" w:cs="Tahoma"/>
      <w:sz w:val="16"/>
      <w:szCs w:val="16"/>
      <w:lang w:eastAsia="ru-RU"/>
    </w:rPr>
  </w:style>
  <w:style w:type="table" w:styleId="ac">
    <w:name w:val="Table Grid"/>
    <w:basedOn w:val="a1"/>
    <w:uiPriority w:val="59"/>
    <w:rsid w:val="00716C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8EFC9-C105-497C-9BEE-30DDEA3D0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254</Words>
  <Characters>1453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Дунаев Евгений Владимирович</dc:creator>
  <cp:lastModifiedBy>admin</cp:lastModifiedBy>
  <cp:revision>11</cp:revision>
  <cp:lastPrinted>2020-01-24T12:18:00Z</cp:lastPrinted>
  <dcterms:created xsi:type="dcterms:W3CDTF">2019-05-14T06:07:00Z</dcterms:created>
  <dcterms:modified xsi:type="dcterms:W3CDTF">2020-01-24T12:18:00Z</dcterms:modified>
</cp:coreProperties>
</file>